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22" w:rsidRPr="00315B85" w:rsidRDefault="00511422" w:rsidP="005114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B85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p w:rsidR="00511422" w:rsidRPr="00315B85" w:rsidRDefault="00511422" w:rsidP="00511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B85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по адресу: </w:t>
      </w:r>
      <w:proofErr w:type="gramStart"/>
      <w:r w:rsidRPr="00315B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5B85">
        <w:rPr>
          <w:rFonts w:ascii="Times New Roman" w:hAnsi="Times New Roman" w:cs="Times New Roman"/>
          <w:sz w:val="28"/>
          <w:szCs w:val="28"/>
        </w:rPr>
        <w:t xml:space="preserve">. Петропавловск-Камчатский, </w:t>
      </w:r>
      <w:proofErr w:type="spellStart"/>
      <w:r w:rsidRPr="00315B85">
        <w:rPr>
          <w:rFonts w:ascii="Times New Roman" w:hAnsi="Times New Roman" w:cs="Times New Roman"/>
          <w:sz w:val="28"/>
          <w:szCs w:val="28"/>
        </w:rPr>
        <w:t>Кроноцкая</w:t>
      </w:r>
      <w:proofErr w:type="spellEnd"/>
      <w:r w:rsidRPr="00315B85">
        <w:rPr>
          <w:rFonts w:ascii="Times New Roman" w:hAnsi="Times New Roman" w:cs="Times New Roman"/>
          <w:sz w:val="28"/>
          <w:szCs w:val="28"/>
        </w:rPr>
        <w:t xml:space="preserve"> ул., дом 14, в дни, определенные Графиком проведения личного приема граждан руководителем Территориального органа Федеральной службы государственной статистики по Камчатскому краю и его заместителями. Запись граждан на прием: по письменному заявлению или по телефонам +8(4152) 21-99-00, +8(4152) 21-99-05. Содержание устного обращения заносится в Карточку личного приема гражданина. Ответ на обращение с согласия гражданина может быть дан ему устно в ходе личного приема (в случае если изложенные в устном обращении факты и обстоятельства являются очевидными и не требуют дополнительной проверки), о чем делается запись в карточке личного приема гражданина. На вопросы, решение которых не входит в компетенцию </w:t>
      </w:r>
      <w:proofErr w:type="spellStart"/>
      <w:r w:rsidRPr="00315B85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Pr="00315B85">
        <w:rPr>
          <w:rFonts w:ascii="Times New Roman" w:hAnsi="Times New Roman" w:cs="Times New Roman"/>
          <w:sz w:val="28"/>
          <w:szCs w:val="28"/>
        </w:rPr>
        <w:t xml:space="preserve"> гражданину дается устное разъяснение, куда и в каком порядке ему следует обратиться. На личном приеме гражданин может передать письменное обращение, которое регистрируется и рассматривается в установленном порядке.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В общероссийский день приема граждан в соответствии с поручением Президента Российской Федерации от 26 апреля 2016 г. № Пр-936 12 декабря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315B85">
        <w:rPr>
          <w:rFonts w:ascii="Times New Roman" w:hAnsi="Times New Roman" w:cs="Times New Roman"/>
          <w:sz w:val="28"/>
          <w:szCs w:val="28"/>
        </w:rPr>
        <w:t xml:space="preserve"> в День Конституции Российской Федерации проводится общероссийский день приема граждан. Личный прием граждан в ходе проведения общероссийского дня приема граждан осуществляется в </w:t>
      </w:r>
      <w:proofErr w:type="spellStart"/>
      <w:r w:rsidRPr="00315B85">
        <w:rPr>
          <w:rFonts w:ascii="Times New Roman" w:hAnsi="Times New Roman" w:cs="Times New Roman"/>
          <w:sz w:val="28"/>
          <w:szCs w:val="28"/>
        </w:rPr>
        <w:t>Камчатстате</w:t>
      </w:r>
      <w:proofErr w:type="spellEnd"/>
      <w:r w:rsidRPr="00315B8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Управления Президента Российской Федерации по работе с обращениями граждан и организаций по проведению общероссийского дня приема граждан.</w:t>
      </w:r>
    </w:p>
    <w:p w:rsidR="00CD449D" w:rsidRDefault="00CD449D"/>
    <w:sectPr w:rsidR="00CD449D" w:rsidSect="00CD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422"/>
    <w:rsid w:val="00511422"/>
    <w:rsid w:val="00CD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P41_SumakovaEI</dc:creator>
  <cp:lastModifiedBy>P41_SumakovaEI</cp:lastModifiedBy>
  <cp:revision>1</cp:revision>
  <dcterms:created xsi:type="dcterms:W3CDTF">2020-04-28T04:49:00Z</dcterms:created>
  <dcterms:modified xsi:type="dcterms:W3CDTF">2020-04-28T04:50:00Z</dcterms:modified>
</cp:coreProperties>
</file>